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-170815</wp:posOffset>
            </wp:positionV>
            <wp:extent cx="7532256" cy="1065323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6" cy="106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A3F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C40A3F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C40A3F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C40A3F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" filled="f" stroked="f">
            <v:textbox>
              <w:txbxContent>
                <w:p w:rsidR="00CB1B08" w:rsidRPr="00A459B3" w:rsidRDefault="00CB1B08" w:rsidP="00CB1B08">
                  <w:pPr>
                    <w:jc w:val="center"/>
                    <w:rPr>
                      <w:rFonts w:ascii="Yu Gothic UI" w:eastAsia="Yu Gothic UI" w:hAnsi="Yu Gothic U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59B3">
                    <w:rPr>
                      <w:rFonts w:ascii="Yu Gothic UI" w:eastAsia="Yu Gothic UI" w:hAnsi="Yu Gothic UI"/>
                      <w:b/>
                      <w:bCs/>
                      <w:color w:val="FFFFFF" w:themeColor="background1"/>
                      <w:sz w:val="28"/>
                      <w:szCs w:val="28"/>
                    </w:rPr>
                    <w:t>Département des Sciences économiques et de gestion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C40A3F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44296D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44296D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AA277A" w:rsidRDefault="00AA277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AA277A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PERFECTIONNEMENT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Pr="00175608" w:rsidRDefault="00613BAE" w:rsidP="00175608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en </w:t>
      </w:r>
      <w:r w:rsidR="00175608" w:rsidRPr="00175608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MANAGEMENT DES AFFAIRES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C40A3F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175608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175608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175608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175608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C40A3F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175608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175608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175608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75608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175608" w:rsidRDefault="00EB3A73" w:rsidP="0017560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175608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175608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75608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C40A3F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175608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175608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175608" w:rsidRDefault="00E73912" w:rsidP="000A2C2A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175608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.../.../202</w:t>
                  </w:r>
                  <w:r w:rsidR="000A2C2A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Pr="00175608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C56527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-----</w:t>
                  </w:r>
                  <w:r w:rsidRPr="00175608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…/…/202</w:t>
                  </w:r>
                  <w:r w:rsidR="000A2C2A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C40A3F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0A2C2A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0A2C2A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0A2C2A">
                    <w:rPr>
                      <w:rFonts w:ascii="Univers Condensed" w:hAnsi="Univers Condensed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3F" w:rsidRDefault="00C40A3F">
      <w:r>
        <w:separator/>
      </w:r>
    </w:p>
  </w:endnote>
  <w:endnote w:type="continuationSeparator" w:id="0">
    <w:p w:rsidR="00C40A3F" w:rsidRDefault="00C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3F" w:rsidRDefault="00C40A3F">
      <w:r>
        <w:separator/>
      </w:r>
    </w:p>
  </w:footnote>
  <w:footnote w:type="continuationSeparator" w:id="0">
    <w:p w:rsidR="00C40A3F" w:rsidRDefault="00C4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7297E"/>
    <w:rsid w:val="000A2C2A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175608"/>
    <w:rsid w:val="001B1466"/>
    <w:rsid w:val="00217BC9"/>
    <w:rsid w:val="00222B84"/>
    <w:rsid w:val="002A270C"/>
    <w:rsid w:val="002B529D"/>
    <w:rsid w:val="002C1C2B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4296D"/>
    <w:rsid w:val="0048625A"/>
    <w:rsid w:val="004A47D4"/>
    <w:rsid w:val="004B4E96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83649"/>
    <w:rsid w:val="006865C0"/>
    <w:rsid w:val="006942C6"/>
    <w:rsid w:val="006B52A4"/>
    <w:rsid w:val="006C1D5E"/>
    <w:rsid w:val="006F159F"/>
    <w:rsid w:val="00702D54"/>
    <w:rsid w:val="00704F0F"/>
    <w:rsid w:val="00717603"/>
    <w:rsid w:val="0072185E"/>
    <w:rsid w:val="00731202"/>
    <w:rsid w:val="007424A1"/>
    <w:rsid w:val="00757433"/>
    <w:rsid w:val="00764CC3"/>
    <w:rsid w:val="007C331C"/>
    <w:rsid w:val="007C5C65"/>
    <w:rsid w:val="007F31F0"/>
    <w:rsid w:val="00801FD5"/>
    <w:rsid w:val="0081399F"/>
    <w:rsid w:val="00820EFC"/>
    <w:rsid w:val="00835B39"/>
    <w:rsid w:val="00847395"/>
    <w:rsid w:val="00851D16"/>
    <w:rsid w:val="00857BBA"/>
    <w:rsid w:val="008B14AF"/>
    <w:rsid w:val="008B1E99"/>
    <w:rsid w:val="008E0960"/>
    <w:rsid w:val="0090444F"/>
    <w:rsid w:val="00917EB6"/>
    <w:rsid w:val="00945893"/>
    <w:rsid w:val="00960C1F"/>
    <w:rsid w:val="009806B9"/>
    <w:rsid w:val="009A03B0"/>
    <w:rsid w:val="009A241E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A277A"/>
    <w:rsid w:val="00AB1C86"/>
    <w:rsid w:val="00AD6E48"/>
    <w:rsid w:val="00B14FAC"/>
    <w:rsid w:val="00B82612"/>
    <w:rsid w:val="00BA28E1"/>
    <w:rsid w:val="00BA570F"/>
    <w:rsid w:val="00BF5E08"/>
    <w:rsid w:val="00BF6B47"/>
    <w:rsid w:val="00C045E3"/>
    <w:rsid w:val="00C14DC5"/>
    <w:rsid w:val="00C23264"/>
    <w:rsid w:val="00C40A3F"/>
    <w:rsid w:val="00C56527"/>
    <w:rsid w:val="00CB1B08"/>
    <w:rsid w:val="00CB545A"/>
    <w:rsid w:val="00CD00BB"/>
    <w:rsid w:val="00CD13D7"/>
    <w:rsid w:val="00CD204A"/>
    <w:rsid w:val="00CE674D"/>
    <w:rsid w:val="00D12346"/>
    <w:rsid w:val="00D150CF"/>
    <w:rsid w:val="00D22345"/>
    <w:rsid w:val="00D357DC"/>
    <w:rsid w:val="00D36190"/>
    <w:rsid w:val="00D36F9B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3912"/>
    <w:rsid w:val="00E76028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63C49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ABE59EF3-A0E5-455F-B211-1BC7D46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BCE8C-0BFA-46BC-9D25-723A0B77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Ridha AZIZI</cp:lastModifiedBy>
  <cp:revision>5</cp:revision>
  <cp:lastPrinted>2022-01-20T11:42:00Z</cp:lastPrinted>
  <dcterms:created xsi:type="dcterms:W3CDTF">2022-01-27T17:29:00Z</dcterms:created>
  <dcterms:modified xsi:type="dcterms:W3CDTF">2023-01-27T09:20:00Z</dcterms:modified>
</cp:coreProperties>
</file>